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cb4d" w14:textId="b55cb4d">
      <w:pPr>
        <w:pStyle w:val="Heading1"/>
        <w15:collapsed w:val="false"/>
      </w:pPr>
      <w:r>
        <w:t/>
      </w:r>
      <w:r>
        <w:t xml:space="preserve"/>
      </w:r>
      <w:r>
        <w:t xml:space="preserve">Produce a table from -estimates table-</w:t>
      </w:r>
    </w:p>
    <w:tbl>
      <w:tblPr>
        <w:tblStyle w:val="TableGrid"/>
        <w:tblBorders>
          <w:top w:val="nil" w:color="000000" w:shadow="false"/>
          <w:left w:val="nil" w:color="000000" w:shadow="false"/>
          <w:bottom w:val="nil" w:color="000000" w:shadow="false"/>
          <w:right w:val="nil" w:color="000000" w:shadow="false"/>
          <w:insideH w:val="nil" w:color="000000" w:shadow="false"/>
          <w:insideV w:val="nil" w:color="000000" w:shadow="false"/>
        </w:tblBorders>
      </w:tblPr>
      <w:tblGrid>
        <w:gridCol w:w="3120"/>
        <w:gridCol w:w="3120"/>
        <w:gridCol w:w="3120"/>
      </w:tblGrid>
      <w:tr>
        <w:tc>
          <w:tcPr>
            <w:tcW w:w="3120" w:type="dxa"/>
            <w:tcBorders>
              <w:top w:val="single" w:color="000000"/>
              <w:bottom w:val="single" w:color="000000"/>
              <w:right w:val="single" w:color="000000"/>
            </w:tcBorders>
          </w:tcPr>
          <w:p>
            <w:pPr>
              <w:spacing w:after="0"/>
              <w:jc w:val="right"/>
            </w:pPr>
            <w:r>
              <w:t xml:space="preserve">Variable</w:t>
            </w:r>
          </w:p>
        </w:tc>
        <w:tc>
          <w:tcPr>
            <w:tcW w:w="3120" w:type="dxa"/>
            <w:tcBorders>
              <w:top w:val="single" w:color="000000"/>
              <w:left w:val="single" w:color="000000"/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model1</w:t>
            </w:r>
            <w:r>
              <w:t xml:space="preserve">   </w:t>
            </w:r>
          </w:p>
        </w:tc>
        <w:tc>
          <w:tcPr>
            <w:tcW w:w="3120" w:type="dxa"/>
            <w:tcBorders>
              <w:top w:val="single" w:color="000000"/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model2</w:t>
            </w:r>
            <w:r>
              <w:t xml:space="preserve">   </w:t>
            </w:r>
          </w:p>
        </w:tc>
      </w:tr>
      <w:tr>
        <w:tc>
          <w:tcPr>
            <w:tcW w:w="3120" w:type="dxa"/>
            <w:tcBorders>
              <w:top w:val="single" w:color="000000"/>
              <w:right w:val="single" w:color="000000"/>
            </w:tcBorders>
          </w:tcPr>
          <w:p>
            <w:pPr>
              <w:spacing w:after="0"/>
              <w:jc w:val="right"/>
            </w:pPr>
            <w:r>
              <w:t xml:space="preserve">Weight (lbs.)</w:t>
            </w:r>
          </w:p>
        </w:tc>
        <w:tc>
          <w:tcPr>
            <w:tcW w:w="3120" w:type="dxa"/>
            <w:tcBorders>
              <w:top w:val="single" w:color="000000"/>
              <w:left w:val="single" w:color="000000"/>
            </w:tcBorders>
          </w:tcPr>
          <w:p>
            <w:pPr>
              <w:spacing w:after="0"/>
              <w:jc w:val="right"/>
            </w:pPr>
            <w:r>
              <w:t xml:space="preserve">0.0014</w:t>
            </w:r>
            <w:r>
              <w:t xml:space="preserve">***</w:t>
            </w:r>
          </w:p>
        </w:tc>
        <w:tc>
          <w:tcPr>
            <w:tcW w:w="3120" w:type="dxa"/>
            <w:tcBorders>
              <w:top w:val="single" w:color="000000"/>
            </w:tcBorders>
          </w:tcPr>
          <w:p>
            <w:pPr>
              <w:spacing w:after="0"/>
              <w:jc w:val="right"/>
            </w:pPr>
            <w:r>
              <w:t xml:space="preserve">0.0013</w:t>
            </w:r>
            <w:r>
              <w:t xml:space="preserve">***</w:t>
            </w:r>
          </w:p>
        </w:tc>
      </w:tr>
      <w:tr>
        <w:tc>
          <w:tcPr>
            <w:tcW w:w="3120" w:type="dxa"/>
            <w:tcBorders>
              <w:right w:val="single" w:color="000000"/>
            </w:tcBorders>
          </w:tcPr>
          <w:p>
            <w:pPr>
              <w:spacing w:after="0"/>
              <w:jc w:val="right"/>
            </w:pPr>
            <w:r>
              <w:t xml:space="preserve">Gear Ratio</w:t>
            </w:r>
          </w:p>
        </w:tc>
        <w:tc>
          <w:tcPr>
            <w:tcW w:w="3120" w:type="dxa"/>
            <w:tcBorders>
              <w:left w:val="single" w:color="000000"/>
            </w:tcBorders>
          </w:tcPr>
          <w:p>
            <w:pPr>
              <w:spacing w:after="0"/>
              <w:jc w:val="right"/>
            </w:pPr>
            <w:r>
              <w:t xml:space="preserve">0.1706</w:t>
            </w:r>
            <w:r>
              <w:t xml:space="preserve">   </w:t>
            </w:r>
          </w:p>
        </w:tc>
        <w:tc>
          <w:tcPr>
            <w:tcW w:w="3120" w:type="dxa"/>
          </w:tcPr>
          <w:p>
            <w:pPr>
              <w:spacing w:after="0"/>
              <w:jc w:val="right"/>
            </w:pPr>
            <w:r>
              <w:t xml:space="preserve">-0.3367</w:t>
            </w:r>
            <w:r>
              <w:t xml:space="preserve">   </w:t>
            </w:r>
          </w:p>
        </w:tc>
      </w:tr>
      <w:tr>
        <w:tc>
          <w:tcPr>
            <w:tcW w:w="3120" w:type="dxa"/>
            <w:tcBorders>
              <w:right w:val="single" w:color="000000"/>
            </w:tcBorders>
          </w:tcPr>
          <w:p>
            <w:pPr>
              <w:spacing w:after="0"/>
              <w:jc w:val="right"/>
            </w:pPr>
            <w:r>
              <w:t xml:space="preserve">Turn Circle (ft.) </w:t>
            </w:r>
          </w:p>
        </w:tc>
        <w:tc>
          <w:tcPr>
            <w:tcW w:w="3120" w:type="dxa"/>
            <w:tcBorders>
              <w:left w:val="single" w:color="000000"/>
            </w:tcBorders>
          </w:tcPr>
          <w:p>
            <w:pPr>
              <w:spacing w:after="0"/>
              <w:jc w:val="right"/>
            </w:pPr>
            <w:r>
              <w:t xml:space="preserve">0.0243</w:t>
            </w:r>
            <w:r>
              <w:t xml:space="preserve">   </w:t>
            </w:r>
          </w:p>
        </w:tc>
        <w:tc>
          <w:tcPr>
            <w:tcW w:w="3120" w:type="dxa"/>
          </w:tcPr>
          <w:p>
            <w:pPr>
              <w:spacing w:after="0"/>
              <w:jc w:val="right"/>
            </w:pPr>
            <w:r>
              <w:t xml:space="preserve">0.0613</w:t>
            </w:r>
            <w:r>
              <w:t xml:space="preserve">   </w:t>
            </w:r>
          </w:p>
        </w:tc>
      </w:tr>
      <w:tr>
        <w:tc>
          <w:tcPr>
            <w:tcW w:w="3120" w:type="dxa"/>
            <w:tcBorders>
              <w:right w:val="single" w:color="000000"/>
            </w:tcBorders>
          </w:tcPr>
          <w:p>
            <w:pPr>
              <w:spacing w:after="0"/>
              <w:jc w:val="right"/>
            </w:pPr>
            <w:r>
              <w:t xml:space="preserve">Car type</w:t>
            </w:r>
          </w:p>
        </w:tc>
        <w:tc>
          <w:tcPr>
            <w:tcW w:w="3120" w:type="dxa"/>
            <w:tcBorders>
              <w:left w:val="single" w:color="000000"/>
            </w:tcBorders>
          </w:tcPr>
          <w:p>
            <w:pPr>
              <w:spacing w:after="0"/>
              <w:jc w:val="right"/>
            </w:pPr>
            <w:r>
              <w:t xml:space="preserve"/>
            </w:r>
            <w:r>
              <w:t xml:space="preserve">   </w:t>
            </w:r>
          </w:p>
        </w:tc>
        <w:tc>
          <w:tcPr>
            <w:tcW w:w="3120" w:type="dxa"/>
          </w:tcPr>
          <w:p>
            <w:pPr>
              <w:spacing w:after="0"/>
              <w:jc w:val="right"/>
            </w:pPr>
            <w:r>
              <w:t xml:space="preserve">0.8650</w:t>
            </w:r>
            <w:r>
              <w:t xml:space="preserve">***</w:t>
            </w:r>
          </w:p>
        </w:tc>
      </w:tr>
      <w:tr>
        <w:tc>
          <w:tcPr>
            <w:tcW w:w="3120" w:type="dxa"/>
            <w:tcBorders>
              <w:bottom w:val="single" w:color="000000"/>
              <w:right w:val="single" w:color="000000"/>
            </w:tcBorders>
          </w:tcPr>
          <w:p>
            <w:pPr>
              <w:spacing w:after="0"/>
              <w:jc w:val="right"/>
            </w:pPr>
            <w:r>
              <w:t xml:space="preserve">Constant</w:t>
            </w:r>
          </w:p>
        </w:tc>
        <w:tc>
          <w:tcPr>
            <w:tcW w:w="3120" w:type="dxa"/>
            <w:tcBorders>
              <w:left w:val="single" w:color="000000"/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-0.5814</w:t>
            </w:r>
            <w:r>
              <w:t xml:space="preserve">   </w:t>
            </w:r>
          </w:p>
        </w:tc>
        <w:tc>
          <w:tcPr>
            <w:tcW w:w="3120" w:type="dxa"/>
            <w:tcBorders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-0.4661</w:t>
            </w:r>
            <w:r>
              <w:t xml:space="preserve">   </w:t>
            </w:r>
          </w:p>
        </w:tc>
      </w:tr>
      <w:tr>
        <w:tc>
          <w:tcPr>
            <w:tcW w:w="3120" w:type="dxa"/>
            <w:tcBorders>
              <w:top w:val="single" w:color="000000"/>
              <w:right w:val="single" w:color="000000"/>
            </w:tcBorders>
          </w:tcPr>
          <w:p>
            <w:pPr>
              <w:spacing w:after="0"/>
              <w:jc w:val="right"/>
            </w:pPr>
            <w:r>
              <w:t xml:space="preserve">N</w:t>
            </w:r>
          </w:p>
        </w:tc>
        <w:tc>
          <w:tcPr>
            <w:tcW w:w="3120" w:type="dxa"/>
            <w:tcBorders>
              <w:top w:val="single" w:color="000000"/>
              <w:left w:val="single" w:color="000000"/>
            </w:tcBorders>
          </w:tcPr>
          <w:p>
            <w:pPr>
              <w:spacing w:after="0"/>
              <w:jc w:val="right"/>
            </w:pPr>
            <w:r>
              <w:t xml:space="preserve">74</w:t>
            </w:r>
            <w:r>
              <w:t xml:space="preserve">   </w:t>
            </w:r>
          </w:p>
        </w:tc>
        <w:tc>
          <w:tcPr>
            <w:tcW w:w="3120" w:type="dxa"/>
            <w:tcBorders>
              <w:top w:val="single" w:color="000000"/>
            </w:tcBorders>
          </w:tcPr>
          <w:p>
            <w:pPr>
              <w:spacing w:after="0"/>
              <w:jc w:val="right"/>
            </w:pPr>
            <w:r>
              <w:t xml:space="preserve">74</w:t>
            </w:r>
            <w:r>
              <w:t xml:space="preserve">   </w:t>
            </w:r>
          </w:p>
        </w:tc>
      </w:tr>
      <w:tr>
        <w:tc>
          <w:tcPr>
            <w:tcW w:w="3120" w:type="dxa"/>
            <w:tcBorders>
              <w:right w:val="single" w:color="000000"/>
            </w:tcBorders>
          </w:tcPr>
          <w:p>
            <w:pPr>
              <w:spacing w:after="0"/>
              <w:jc w:val="right"/>
            </w:pPr>
            <w:r>
              <w:t xml:space="preserve">r2</w:t>
            </w:r>
          </w:p>
        </w:tc>
        <w:tc>
          <w:tcPr>
            <w:tcW w:w="3120" w:type="dxa"/>
            <w:tcBorders>
              <w:left w:val="single" w:color="000000"/>
            </w:tcBorders>
          </w:tcPr>
          <w:p>
            <w:pPr>
              <w:spacing w:after="0"/>
              <w:jc w:val="right"/>
            </w:pPr>
            <w:r>
              <w:t xml:space="preserve">0.7332</w:t>
            </w:r>
            <w:r>
              <w:t xml:space="preserve">   </w:t>
            </w:r>
          </w:p>
        </w:tc>
        <w:tc>
          <w:tcPr>
            <w:tcW w:w="3120" w:type="dxa"/>
          </w:tcPr>
          <w:p>
            <w:pPr>
              <w:spacing w:after="0"/>
              <w:jc w:val="right"/>
            </w:pPr>
            <w:r>
              <w:t xml:space="preserve">0.7767</w:t>
            </w:r>
            <w:r>
              <w:t xml:space="preserve">   </w:t>
            </w:r>
          </w:p>
        </w:tc>
      </w:tr>
      <w:tr>
        <w:tc>
          <w:tcPr>
            <w:tcW w:w="3120" w:type="dxa"/>
            <w:tcBorders>
              <w:bottom w:val="single" w:color="000000"/>
              <w:right w:val="single" w:color="000000"/>
            </w:tcBorders>
          </w:tcPr>
          <w:p>
            <w:pPr>
              <w:spacing w:after="0"/>
              <w:jc w:val="right"/>
            </w:pPr>
            <w:r>
              <w:t xml:space="preserve">r2_a</w:t>
            </w:r>
          </w:p>
        </w:tc>
        <w:tc>
          <w:tcPr>
            <w:tcW w:w="3120" w:type="dxa"/>
            <w:tcBorders>
              <w:left w:val="single" w:color="000000"/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0.7218</w:t>
            </w:r>
            <w:r>
              <w:t xml:space="preserve">   </w:t>
            </w:r>
          </w:p>
        </w:tc>
        <w:tc>
          <w:tcPr>
            <w:tcW w:w="3120" w:type="dxa"/>
            <w:tcBorders>
              <w:bottom w:val="single" w:color="000000"/>
            </w:tcBorders>
          </w:tcPr>
          <w:p>
            <w:pPr>
              <w:spacing w:after="0"/>
              <w:jc w:val="right"/>
            </w:pPr>
            <w:r>
              <w:t xml:space="preserve">0.7637</w:t>
            </w:r>
            <w:r>
              <w:t xml:space="preserve">   </w:t>
            </w:r>
          </w:p>
        </w:tc>
      </w:tr>
    </w:tbl>
    <w:p>
      <w:r>
        <w:t/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